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69AA" w14:textId="77777777" w:rsidR="00860016" w:rsidRDefault="00860016" w:rsidP="006F2118">
      <w:pPr>
        <w:rPr>
          <w:rFonts w:ascii="Arial" w:hAnsi="Arial" w:cs="Arial"/>
        </w:rPr>
      </w:pPr>
    </w:p>
    <w:tbl>
      <w:tblPr>
        <w:tblStyle w:val="TableGrid"/>
        <w:tblW w:w="136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86"/>
        <w:gridCol w:w="4110"/>
        <w:gridCol w:w="2552"/>
        <w:gridCol w:w="3260"/>
      </w:tblGrid>
      <w:tr w:rsidR="00B54E47" w:rsidRPr="00B54E47" w14:paraId="4EB74B20" w14:textId="77777777" w:rsidTr="00B54E47">
        <w:tc>
          <w:tcPr>
            <w:tcW w:w="3686" w:type="dxa"/>
          </w:tcPr>
          <w:p w14:paraId="0BBF97EC" w14:textId="77777777" w:rsidR="00B54E47" w:rsidRPr="00B54E47" w:rsidRDefault="00B54E47" w:rsidP="00B54E47">
            <w:pPr>
              <w:spacing w:after="160" w:line="259" w:lineRule="auto"/>
              <w:rPr>
                <w:rFonts w:ascii="Arial" w:hAnsi="Arial" w:cs="Arial"/>
              </w:rPr>
            </w:pPr>
            <w:r w:rsidRPr="00B54E47">
              <w:rPr>
                <w:rFonts w:ascii="Arial" w:hAnsi="Arial" w:cs="Arial"/>
              </w:rPr>
              <w:t xml:space="preserve">Path Name and Location </w:t>
            </w:r>
          </w:p>
        </w:tc>
        <w:tc>
          <w:tcPr>
            <w:tcW w:w="4110" w:type="dxa"/>
          </w:tcPr>
          <w:p w14:paraId="5033E145" w14:textId="05E650F9" w:rsidR="00B54E47" w:rsidRPr="00B54E47" w:rsidRDefault="00B54E47" w:rsidP="00B54E4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155F82B" w14:textId="67628F2E" w:rsidR="00B54E47" w:rsidRPr="00B54E47" w:rsidRDefault="00B54E47" w:rsidP="00B54E47">
            <w:pPr>
              <w:spacing w:after="160" w:line="259" w:lineRule="auto"/>
              <w:rPr>
                <w:rFonts w:ascii="Arial" w:hAnsi="Arial" w:cs="Arial"/>
              </w:rPr>
            </w:pPr>
            <w:r w:rsidRPr="00B54E47">
              <w:rPr>
                <w:rFonts w:ascii="Arial" w:hAnsi="Arial" w:cs="Arial"/>
              </w:rPr>
              <w:t>Date</w:t>
            </w:r>
          </w:p>
        </w:tc>
        <w:tc>
          <w:tcPr>
            <w:tcW w:w="3260" w:type="dxa"/>
          </w:tcPr>
          <w:p w14:paraId="0A1E7D3D" w14:textId="6FBD2431" w:rsidR="00B54E47" w:rsidRPr="00B54E47" w:rsidRDefault="00B54E47" w:rsidP="00B54E47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B54E47" w:rsidRPr="00B54E47" w14:paraId="3A3116CF" w14:textId="77777777" w:rsidTr="00B54E47">
        <w:trPr>
          <w:trHeight w:val="391"/>
        </w:trPr>
        <w:tc>
          <w:tcPr>
            <w:tcW w:w="3686" w:type="dxa"/>
          </w:tcPr>
          <w:p w14:paraId="68C9ECC7" w14:textId="77777777" w:rsidR="00B54E47" w:rsidRPr="00B54E47" w:rsidRDefault="00B54E47" w:rsidP="00B54E47">
            <w:pPr>
              <w:spacing w:after="160" w:line="259" w:lineRule="auto"/>
              <w:rPr>
                <w:rFonts w:ascii="Arial" w:hAnsi="Arial" w:cs="Arial"/>
              </w:rPr>
            </w:pPr>
            <w:r w:rsidRPr="00B54E47">
              <w:rPr>
                <w:rFonts w:ascii="Arial" w:hAnsi="Arial" w:cs="Arial"/>
              </w:rPr>
              <w:t>Grid Reference</w:t>
            </w:r>
          </w:p>
        </w:tc>
        <w:tc>
          <w:tcPr>
            <w:tcW w:w="4110" w:type="dxa"/>
          </w:tcPr>
          <w:p w14:paraId="258D8C8D" w14:textId="77777777" w:rsidR="00B54E47" w:rsidRPr="00B54E47" w:rsidRDefault="00B54E47" w:rsidP="00B54E4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255B32C" w14:textId="77777777" w:rsidR="00B54E47" w:rsidRPr="00B54E47" w:rsidRDefault="00B54E47" w:rsidP="00B54E47">
            <w:pPr>
              <w:spacing w:after="160" w:line="259" w:lineRule="auto"/>
              <w:rPr>
                <w:rFonts w:ascii="Arial" w:hAnsi="Arial" w:cs="Arial"/>
              </w:rPr>
            </w:pPr>
            <w:r w:rsidRPr="00B54E47">
              <w:rPr>
                <w:rFonts w:ascii="Arial" w:hAnsi="Arial" w:cs="Arial"/>
              </w:rPr>
              <w:t>Nearest Postcode</w:t>
            </w:r>
          </w:p>
        </w:tc>
        <w:tc>
          <w:tcPr>
            <w:tcW w:w="3260" w:type="dxa"/>
          </w:tcPr>
          <w:p w14:paraId="6CC7706E" w14:textId="77777777" w:rsidR="00B54E47" w:rsidRPr="00B54E47" w:rsidRDefault="0041460C" w:rsidP="00B54E47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B54E47" w:rsidRPr="00B54E47" w14:paraId="7B45E249" w14:textId="77777777" w:rsidTr="00B54E47">
        <w:trPr>
          <w:trHeight w:val="391"/>
        </w:trPr>
        <w:tc>
          <w:tcPr>
            <w:tcW w:w="3686" w:type="dxa"/>
          </w:tcPr>
          <w:p w14:paraId="0844DDF1" w14:textId="77777777" w:rsidR="00B54E47" w:rsidRPr="00B54E47" w:rsidRDefault="00B54E47" w:rsidP="00B54E47">
            <w:pPr>
              <w:spacing w:after="160" w:line="259" w:lineRule="auto"/>
              <w:rPr>
                <w:rFonts w:ascii="Arial" w:hAnsi="Arial" w:cs="Arial"/>
              </w:rPr>
            </w:pPr>
            <w:r w:rsidRPr="00B54E47">
              <w:rPr>
                <w:rFonts w:ascii="Arial" w:hAnsi="Arial" w:cs="Arial"/>
              </w:rPr>
              <w:t xml:space="preserve">Planned Route </w:t>
            </w:r>
          </w:p>
        </w:tc>
        <w:tc>
          <w:tcPr>
            <w:tcW w:w="4110" w:type="dxa"/>
          </w:tcPr>
          <w:p w14:paraId="550318C0" w14:textId="46224D6F" w:rsidR="00B54E47" w:rsidRPr="00B54E47" w:rsidRDefault="00B54E47" w:rsidP="00B54E4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2D97269" w14:textId="77777777" w:rsidR="00B54E47" w:rsidRPr="00B54E47" w:rsidRDefault="00B54E47" w:rsidP="00B54E47">
            <w:pPr>
              <w:spacing w:after="160" w:line="259" w:lineRule="auto"/>
              <w:rPr>
                <w:rFonts w:ascii="Arial" w:hAnsi="Arial" w:cs="Arial"/>
              </w:rPr>
            </w:pPr>
            <w:r w:rsidRPr="00B54E47">
              <w:rPr>
                <w:rFonts w:ascii="Arial" w:hAnsi="Arial" w:cs="Arial"/>
              </w:rPr>
              <w:t xml:space="preserve">Vehicle Parking </w:t>
            </w:r>
          </w:p>
        </w:tc>
        <w:tc>
          <w:tcPr>
            <w:tcW w:w="3260" w:type="dxa"/>
          </w:tcPr>
          <w:p w14:paraId="1B071F3B" w14:textId="77777777" w:rsidR="00B54E47" w:rsidRPr="00B54E47" w:rsidRDefault="00B54E47" w:rsidP="00B54E47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B54E47" w:rsidRPr="00B54E47" w14:paraId="50D07448" w14:textId="77777777" w:rsidTr="00B54E47">
        <w:trPr>
          <w:trHeight w:val="391"/>
        </w:trPr>
        <w:tc>
          <w:tcPr>
            <w:tcW w:w="3686" w:type="dxa"/>
          </w:tcPr>
          <w:p w14:paraId="43071224" w14:textId="77777777" w:rsidR="00B54E47" w:rsidRPr="00B54E47" w:rsidRDefault="00B54E47" w:rsidP="00B54E47">
            <w:pPr>
              <w:spacing w:after="160" w:line="259" w:lineRule="auto"/>
              <w:rPr>
                <w:rFonts w:ascii="Arial" w:hAnsi="Arial" w:cs="Arial"/>
              </w:rPr>
            </w:pPr>
            <w:r w:rsidRPr="00B54E47">
              <w:rPr>
                <w:rFonts w:ascii="Arial" w:hAnsi="Arial" w:cs="Arial"/>
              </w:rPr>
              <w:t>Mobile phone signal</w:t>
            </w:r>
          </w:p>
        </w:tc>
        <w:tc>
          <w:tcPr>
            <w:tcW w:w="4110" w:type="dxa"/>
          </w:tcPr>
          <w:p w14:paraId="014FC03B" w14:textId="77777777" w:rsidR="00B54E47" w:rsidRPr="00B54E47" w:rsidRDefault="00B54E47" w:rsidP="00B54E4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B8E400B" w14:textId="77777777" w:rsidR="00B54E47" w:rsidRPr="00B54E47" w:rsidRDefault="00B54E47" w:rsidP="00B54E47">
            <w:pPr>
              <w:spacing w:after="160" w:line="259" w:lineRule="auto"/>
              <w:rPr>
                <w:rFonts w:ascii="Arial" w:hAnsi="Arial" w:cs="Arial"/>
              </w:rPr>
            </w:pPr>
            <w:r w:rsidRPr="00B54E47">
              <w:rPr>
                <w:rFonts w:ascii="Arial" w:hAnsi="Arial" w:cs="Arial"/>
              </w:rPr>
              <w:t xml:space="preserve">Nearest Phone </w:t>
            </w:r>
          </w:p>
        </w:tc>
        <w:tc>
          <w:tcPr>
            <w:tcW w:w="3260" w:type="dxa"/>
          </w:tcPr>
          <w:p w14:paraId="4B3BD112" w14:textId="77777777" w:rsidR="00B54E47" w:rsidRPr="00B54E47" w:rsidRDefault="00B54E47" w:rsidP="00B54E47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6809D8B4" w14:textId="77777777" w:rsidR="00AA6526" w:rsidRDefault="00AA6526" w:rsidP="006F2118">
      <w:pPr>
        <w:rPr>
          <w:rFonts w:ascii="Arial" w:hAnsi="Arial" w:cs="Arial"/>
        </w:rPr>
      </w:pPr>
    </w:p>
    <w:tbl>
      <w:tblPr>
        <w:tblW w:w="13608" w:type="dxa"/>
        <w:tblInd w:w="137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554"/>
        <w:gridCol w:w="2132"/>
        <w:gridCol w:w="8646"/>
        <w:gridCol w:w="1276"/>
      </w:tblGrid>
      <w:tr w:rsidR="00AA6526" w:rsidRPr="00AA6526" w14:paraId="2CB6C51D" w14:textId="77777777" w:rsidTr="002F1D49">
        <w:trPr>
          <w:cantSplit/>
          <w:trHeight w:val="60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B5678" w14:textId="77777777" w:rsidR="00AA6526" w:rsidRPr="00AA6526" w:rsidRDefault="00AA6526" w:rsidP="00AA6526">
            <w:pPr>
              <w:spacing w:after="0" w:line="240" w:lineRule="auto"/>
              <w:rPr>
                <w:rFonts w:ascii="Arial Bold" w:eastAsia="ヒラギノ角ゴ Pro W3" w:hAnsi="Arial Bold" w:cs="Times New Roman"/>
                <w:color w:val="000000"/>
                <w:sz w:val="20"/>
                <w:szCs w:val="20"/>
                <w:lang w:val="en-US"/>
              </w:rPr>
            </w:pPr>
          </w:p>
          <w:p w14:paraId="7FC114B4" w14:textId="77777777" w:rsidR="00AA6526" w:rsidRPr="00AA6526" w:rsidRDefault="00AA6526" w:rsidP="00AA6526">
            <w:pPr>
              <w:spacing w:after="0" w:line="240" w:lineRule="auto"/>
              <w:rPr>
                <w:rFonts w:ascii="Arial Bold" w:eastAsia="ヒラギノ角ゴ Pro W3" w:hAnsi="Arial Bold" w:cs="Times New Roman"/>
                <w:color w:val="000000"/>
                <w:sz w:val="20"/>
                <w:szCs w:val="20"/>
                <w:lang w:val="en-US"/>
              </w:rPr>
            </w:pPr>
            <w:r w:rsidRPr="00AA6526">
              <w:rPr>
                <w:rFonts w:ascii="Arial Bold" w:eastAsia="ヒラギノ角ゴ Pro W3" w:hAnsi="Arial Bold" w:cs="Times New Roman"/>
                <w:color w:val="000000"/>
                <w:sz w:val="20"/>
                <w:szCs w:val="20"/>
                <w:lang w:val="en-US"/>
              </w:rPr>
              <w:t>Hazard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438CD" w14:textId="77777777" w:rsidR="00AA6526" w:rsidRPr="00AA6526" w:rsidRDefault="00AA6526" w:rsidP="00AA6526">
            <w:pPr>
              <w:spacing w:after="0" w:line="240" w:lineRule="auto"/>
              <w:rPr>
                <w:rFonts w:ascii="Arial Bold" w:eastAsia="ヒラギノ角ゴ Pro W3" w:hAnsi="Arial Bold" w:cs="Times New Roman"/>
                <w:color w:val="000000"/>
                <w:sz w:val="20"/>
                <w:szCs w:val="20"/>
                <w:lang w:val="en-US"/>
              </w:rPr>
            </w:pPr>
            <w:r w:rsidRPr="00AA6526">
              <w:rPr>
                <w:rFonts w:ascii="Arial Bold" w:eastAsia="ヒラギノ角ゴ Pro W3" w:hAnsi="Arial Bold" w:cs="Times New Roman"/>
                <w:color w:val="000000"/>
                <w:sz w:val="20"/>
                <w:szCs w:val="20"/>
                <w:lang w:val="en-US"/>
              </w:rPr>
              <w:t>Likelihood &amp;</w:t>
            </w:r>
          </w:p>
          <w:p w14:paraId="2D43CA3E" w14:textId="77777777" w:rsidR="00AA6526" w:rsidRPr="00AA6526" w:rsidRDefault="00AA6526" w:rsidP="00AA6526">
            <w:pPr>
              <w:spacing w:after="0" w:line="240" w:lineRule="auto"/>
              <w:rPr>
                <w:rFonts w:ascii="Arial Bold" w:eastAsia="ヒラギノ角ゴ Pro W3" w:hAnsi="Arial Bold" w:cs="Times New Roman"/>
                <w:color w:val="000000"/>
                <w:sz w:val="20"/>
                <w:szCs w:val="20"/>
                <w:lang w:val="en-US"/>
              </w:rPr>
            </w:pPr>
            <w:r w:rsidRPr="00AA6526">
              <w:rPr>
                <w:rFonts w:ascii="Arial Bold" w:eastAsia="ヒラギノ角ゴ Pro W3" w:hAnsi="Arial Bold" w:cs="Times New Roman"/>
                <w:color w:val="000000"/>
                <w:sz w:val="20"/>
                <w:szCs w:val="20"/>
                <w:lang w:val="en-US"/>
              </w:rPr>
              <w:t>Seriousness of Injury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28817" w14:textId="77777777" w:rsidR="00AA6526" w:rsidRPr="00AA6526" w:rsidRDefault="00AA6526" w:rsidP="00AA6526">
            <w:pPr>
              <w:spacing w:after="0" w:line="240" w:lineRule="auto"/>
              <w:rPr>
                <w:rFonts w:ascii="Arial Bold" w:eastAsia="ヒラギノ角ゴ Pro W3" w:hAnsi="Arial Bold" w:cs="Times New Roman"/>
                <w:color w:val="000000"/>
                <w:sz w:val="20"/>
                <w:szCs w:val="20"/>
                <w:lang w:val="en-US"/>
              </w:rPr>
            </w:pPr>
          </w:p>
          <w:p w14:paraId="081B8C7C" w14:textId="77777777" w:rsidR="00AA6526" w:rsidRPr="00AA6526" w:rsidRDefault="00AA6526" w:rsidP="00AA6526">
            <w:pPr>
              <w:spacing w:after="0" w:line="240" w:lineRule="auto"/>
              <w:rPr>
                <w:rFonts w:ascii="Arial Bold" w:eastAsia="ヒラギノ角ゴ Pro W3" w:hAnsi="Arial Bold" w:cs="Times New Roman"/>
                <w:color w:val="000000"/>
                <w:sz w:val="20"/>
                <w:szCs w:val="20"/>
                <w:lang w:val="en-US"/>
              </w:rPr>
            </w:pPr>
            <w:r w:rsidRPr="00AA6526">
              <w:rPr>
                <w:rFonts w:ascii="Arial Bold" w:eastAsia="ヒラギノ角ゴ Pro W3" w:hAnsi="Arial Bold" w:cs="Times New Roman"/>
                <w:color w:val="000000"/>
                <w:sz w:val="20"/>
                <w:szCs w:val="20"/>
                <w:lang w:val="en-US"/>
              </w:rPr>
              <w:t>Control Measures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93861" w14:textId="77777777" w:rsidR="00AA6526" w:rsidRPr="00AA6526" w:rsidRDefault="00AA6526" w:rsidP="00AA6526">
            <w:pPr>
              <w:spacing w:after="0" w:line="240" w:lineRule="auto"/>
              <w:rPr>
                <w:rFonts w:ascii="Arial Bold" w:eastAsia="ヒラギノ角ゴ Pro W3" w:hAnsi="Arial Bold" w:cs="Times New Roman"/>
                <w:color w:val="000000"/>
                <w:sz w:val="20"/>
                <w:szCs w:val="20"/>
                <w:lang w:val="en-US"/>
              </w:rPr>
            </w:pPr>
            <w:r w:rsidRPr="00AA6526">
              <w:rPr>
                <w:rFonts w:ascii="Arial Bold" w:eastAsia="ヒラギノ角ゴ Pro W3" w:hAnsi="Arial Bold" w:cs="Times New Roman"/>
                <w:color w:val="000000"/>
                <w:sz w:val="20"/>
                <w:szCs w:val="20"/>
                <w:lang w:val="en-US"/>
              </w:rPr>
              <w:t>Remaining Risk</w:t>
            </w:r>
          </w:p>
          <w:p w14:paraId="4524B815" w14:textId="77777777" w:rsidR="00AA6526" w:rsidRPr="00AA6526" w:rsidRDefault="00AA6526" w:rsidP="00AA6526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B67EF" w:rsidRPr="00AA6526" w14:paraId="1A0A081F" w14:textId="77777777" w:rsidTr="00496381">
        <w:trPr>
          <w:cantSplit/>
          <w:trHeight w:val="151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132AB" w14:textId="77777777" w:rsidR="001B67EF" w:rsidRPr="00AA6526" w:rsidRDefault="001B67EF" w:rsidP="00AA6526">
            <w:pPr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Terrain</w:t>
            </w:r>
          </w:p>
          <w:p w14:paraId="27C1AC81" w14:textId="77777777" w:rsidR="001B67EF" w:rsidRDefault="001B67EF" w:rsidP="00AA6526">
            <w:pPr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Slips, Trips, </w:t>
            </w:r>
          </w:p>
          <w:p w14:paraId="7AB4A7F2" w14:textId="4C03975F" w:rsidR="001B67EF" w:rsidRPr="00AA6526" w:rsidRDefault="001B67EF" w:rsidP="00AA6526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Fall I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njuries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2EE6E" w14:textId="77777777" w:rsidR="001B67EF" w:rsidRPr="00AA6526" w:rsidRDefault="001B67EF" w:rsidP="00AA6526">
            <w:pPr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Likely </w:t>
            </w:r>
          </w:p>
          <w:p w14:paraId="7711C068" w14:textId="77777777" w:rsidR="001B67EF" w:rsidRPr="00AA6526" w:rsidRDefault="001B67EF" w:rsidP="00AA6526">
            <w:pPr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Serious </w:t>
            </w:r>
          </w:p>
          <w:p w14:paraId="7F0F5CCC" w14:textId="77777777" w:rsidR="001B67EF" w:rsidRPr="00AA6526" w:rsidRDefault="001B67EF" w:rsidP="00AA6526">
            <w:pPr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1DF46F45" w14:textId="272B6618" w:rsidR="001B67EF" w:rsidRPr="00AA6526" w:rsidRDefault="001B67EF" w:rsidP="00AA6526">
            <w:pPr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80A9A" w14:textId="77777777" w:rsidR="001B67EF" w:rsidRPr="00AA6526" w:rsidRDefault="001B67EF" w:rsidP="00AA6526">
            <w:pPr>
              <w:widowControl w:val="0"/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Appropriate footwear worn. </w:t>
            </w:r>
          </w:p>
          <w:p w14:paraId="316B7F9A" w14:textId="77777777" w:rsidR="001B67EF" w:rsidRPr="00AA6526" w:rsidRDefault="001B67EF" w:rsidP="00AA6526">
            <w:pPr>
              <w:widowControl w:val="0"/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Small First Aid kit to be carried for minor injuries. </w:t>
            </w:r>
          </w:p>
          <w:p w14:paraId="040AFFA1" w14:textId="77777777" w:rsidR="001B67EF" w:rsidRDefault="001B67EF" w:rsidP="00AA6526">
            <w:pPr>
              <w:widowControl w:val="0"/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Dynamic risk assessment carried out continually when walking, choosing the most appropriate</w:t>
            </w:r>
          </w:p>
          <w:p w14:paraId="34FD7E4F" w14:textId="77777777" w:rsidR="001B67EF" w:rsidRPr="00AA6526" w:rsidRDefault="001B67EF" w:rsidP="00AA6526">
            <w:pPr>
              <w:widowControl w:val="0"/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route.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           </w:t>
            </w:r>
          </w:p>
          <w:p w14:paraId="7BE366BA" w14:textId="77777777" w:rsidR="001B67EF" w:rsidRPr="00AA6526" w:rsidRDefault="001B67EF" w:rsidP="00AA6526">
            <w:pPr>
              <w:widowControl w:val="0"/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  <w:t>Charged mobile telephone carried.</w:t>
            </w:r>
          </w:p>
          <w:p w14:paraId="1E885CB4" w14:textId="5DE8D917" w:rsidR="001B67EF" w:rsidRPr="00AA6526" w:rsidRDefault="001B67EF" w:rsidP="00AA6526">
            <w:pPr>
              <w:widowControl w:val="0"/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Follow emergency procedure if you need emergency assistance.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D3A5F" w14:textId="77777777" w:rsidR="001B67EF" w:rsidRDefault="001B67EF" w:rsidP="00AA6526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highlight w:val="lightGray"/>
                <w:shd w:val="clear" w:color="auto" w:fill="FFFF00"/>
                <w:lang w:val="en-US"/>
              </w:rPr>
            </w:pPr>
          </w:p>
          <w:p w14:paraId="6A152161" w14:textId="77777777" w:rsidR="001B67EF" w:rsidRDefault="001B67EF" w:rsidP="00AA6526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 w:rsidRPr="00496381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22C927D6" w14:textId="47AE8265" w:rsidR="001B67EF" w:rsidRPr="00496381" w:rsidRDefault="001B67EF" w:rsidP="00AA6526">
            <w:pPr>
              <w:tabs>
                <w:tab w:val="left" w:pos="453"/>
                <w:tab w:val="center" w:pos="699"/>
              </w:tabs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 Medium </w:t>
            </w:r>
          </w:p>
        </w:tc>
      </w:tr>
      <w:tr w:rsidR="001B67EF" w:rsidRPr="00AA6526" w14:paraId="662761D5" w14:textId="77777777" w:rsidTr="00496381">
        <w:trPr>
          <w:cantSplit/>
          <w:trHeight w:val="100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D35B6" w14:textId="77777777" w:rsidR="001B67EF" w:rsidRDefault="001B67EF" w:rsidP="00AA6526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Adverse </w:t>
            </w:r>
          </w:p>
          <w:p w14:paraId="598173F6" w14:textId="37923280" w:rsidR="001B67EF" w:rsidRPr="00AA6526" w:rsidRDefault="001B67EF" w:rsidP="00AA6526">
            <w:pPr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Weather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838DB" w14:textId="77777777" w:rsidR="001B67EF" w:rsidRPr="00AA6526" w:rsidRDefault="001B67EF" w:rsidP="00AA6526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Likely</w:t>
            </w:r>
          </w:p>
          <w:p w14:paraId="07845321" w14:textId="169A1A07" w:rsidR="001B67EF" w:rsidRPr="00AA6526" w:rsidRDefault="001B67EF" w:rsidP="00AA6526">
            <w:pPr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Serious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54ABF" w14:textId="77777777" w:rsidR="001B67EF" w:rsidRPr="00AA6526" w:rsidRDefault="001B67EF" w:rsidP="00AA6526">
            <w:pPr>
              <w:widowControl w:val="0"/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Weather reports assessed and interpreted. </w:t>
            </w:r>
          </w:p>
          <w:p w14:paraId="677150CF" w14:textId="77777777" w:rsidR="001B67EF" w:rsidRDefault="001B67EF" w:rsidP="00AA6526">
            <w:pPr>
              <w:widowControl w:val="0"/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Appropriate plan selected for the outing, considering t</w:t>
            </w: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he current and expected weather</w:t>
            </w:r>
          </w:p>
          <w:p w14:paraId="013603B9" w14:textId="77777777" w:rsidR="001B67EF" w:rsidRPr="00AA6526" w:rsidRDefault="001B67EF" w:rsidP="00AA6526">
            <w:pPr>
              <w:widowControl w:val="0"/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conditions. </w:t>
            </w:r>
          </w:p>
          <w:p w14:paraId="1039809D" w14:textId="77777777" w:rsidR="001B67EF" w:rsidRDefault="001B67EF" w:rsidP="00AA6526">
            <w:pPr>
              <w:widowControl w:val="0"/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Only undertake survey in summer walking conditions. </w:t>
            </w:r>
          </w:p>
          <w:p w14:paraId="6EE5ABAC" w14:textId="0907C78E" w:rsidR="001B67EF" w:rsidRPr="00AA6526" w:rsidRDefault="001B67EF" w:rsidP="00AA6526">
            <w:pPr>
              <w:widowControl w:val="0"/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If in doubt about weather conditions, don’t </w:t>
            </w: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go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out!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F3A44" w14:textId="77777777" w:rsidR="001B67EF" w:rsidRPr="00496381" w:rsidRDefault="001B67EF" w:rsidP="00AA6526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4DEAE9DA" w14:textId="77777777" w:rsidR="001B67EF" w:rsidRPr="00496381" w:rsidRDefault="001B67EF" w:rsidP="00AA6526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496381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Medium</w:t>
            </w:r>
          </w:p>
          <w:p w14:paraId="0CE91DC2" w14:textId="481A39A8" w:rsidR="001B67EF" w:rsidRPr="00496381" w:rsidRDefault="001B67EF" w:rsidP="00AA6526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381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ab/>
            </w:r>
          </w:p>
        </w:tc>
      </w:tr>
      <w:tr w:rsidR="001B67EF" w:rsidRPr="00AA6526" w14:paraId="5D812C7F" w14:textId="77777777" w:rsidTr="00496381">
        <w:trPr>
          <w:cantSplit/>
          <w:trHeight w:val="100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B5976" w14:textId="1D770136" w:rsidR="001B67EF" w:rsidRPr="00AA6526" w:rsidRDefault="001B67EF" w:rsidP="00AA6526">
            <w:pPr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Other Path U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sers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6331B" w14:textId="77777777" w:rsidR="001B67EF" w:rsidRPr="00AA6526" w:rsidRDefault="001B67EF" w:rsidP="00AA6526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Possible</w:t>
            </w:r>
          </w:p>
          <w:p w14:paraId="4DF52C0B" w14:textId="46937F61" w:rsidR="001B67EF" w:rsidRPr="00AA6526" w:rsidRDefault="001B67EF" w:rsidP="00AA6526">
            <w:pPr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Serious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BB1C0" w14:textId="77777777" w:rsidR="001B67EF" w:rsidRPr="00AA6526" w:rsidRDefault="001B67EF" w:rsidP="00AA6526">
            <w:pPr>
              <w:widowControl w:val="0"/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Other users on hill should be identified and assessed</w:t>
            </w: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; Bikers, horse riders and runners.</w:t>
            </w:r>
          </w:p>
          <w:p w14:paraId="5F8EC76C" w14:textId="77777777" w:rsidR="001B67EF" w:rsidRDefault="001B67EF" w:rsidP="00AA6526">
            <w:pPr>
              <w:widowControl w:val="0"/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Discussions with other site users are useful to reduce any conflict and risks</w:t>
            </w: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; make other users aware of group on the path, and of path work potentially occurring.</w:t>
            </w:r>
          </w:p>
          <w:p w14:paraId="30F887C3" w14:textId="03856EAD" w:rsidR="001B67EF" w:rsidRPr="00AA6526" w:rsidRDefault="001B67EF" w:rsidP="00AA6526">
            <w:pPr>
              <w:widowControl w:val="0"/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Look and listen for people coming along the path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F4044" w14:textId="0D676DFB" w:rsidR="001B67EF" w:rsidRPr="00496381" w:rsidRDefault="001B67EF" w:rsidP="00AA6526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highlight w:val="lightGray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496381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</w:tr>
      <w:tr w:rsidR="001B67EF" w:rsidRPr="00AA6526" w14:paraId="6D00B917" w14:textId="77777777" w:rsidTr="00496381">
        <w:trPr>
          <w:cantSplit/>
          <w:trHeight w:val="60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9D4DB" w14:textId="29EC3F34" w:rsidR="001B67EF" w:rsidRPr="00AA6526" w:rsidRDefault="001B67EF" w:rsidP="00AA6526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Getting Lost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D24EF" w14:textId="77777777" w:rsidR="001B67EF" w:rsidRPr="00AA6526" w:rsidRDefault="001B67EF" w:rsidP="00AA6526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Possible</w:t>
            </w:r>
          </w:p>
          <w:p w14:paraId="38CEBC36" w14:textId="740EBBAA" w:rsidR="001B67EF" w:rsidRPr="00AA6526" w:rsidRDefault="001B67EF" w:rsidP="00AA6526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Serious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136E0" w14:textId="77777777" w:rsidR="001B67EF" w:rsidRDefault="001B67EF" w:rsidP="00AA6526">
            <w:pPr>
              <w:widowControl w:val="0"/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  <w:t>Individuals competent at summer mountain navigation.</w:t>
            </w:r>
          </w:p>
          <w:p w14:paraId="39A2FCA0" w14:textId="77777777" w:rsidR="001B67EF" w:rsidRPr="00AA6526" w:rsidRDefault="001B67EF" w:rsidP="00AA6526">
            <w:pPr>
              <w:widowControl w:val="0"/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  <w:t>Ensure group sticks together</w:t>
            </w:r>
          </w:p>
          <w:p w14:paraId="683E7A6D" w14:textId="3CC26A61" w:rsidR="001B67EF" w:rsidRPr="00AA6526" w:rsidRDefault="001B67EF" w:rsidP="00AA6526">
            <w:pPr>
              <w:widowControl w:val="0"/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  <w:t>Charged mobile telephone carried</w:t>
            </w: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FBF9C" w14:textId="77777777" w:rsidR="001B67EF" w:rsidRPr="00496381" w:rsidRDefault="001B67EF" w:rsidP="00AA6526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</w:pPr>
          </w:p>
          <w:p w14:paraId="57F69F9C" w14:textId="77777777" w:rsidR="001B67EF" w:rsidRPr="00496381" w:rsidRDefault="001B67EF" w:rsidP="00AA6526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</w:pPr>
          </w:p>
          <w:p w14:paraId="091E5DCA" w14:textId="2B55F8A4" w:rsidR="001B67EF" w:rsidRPr="00496381" w:rsidRDefault="001B67EF" w:rsidP="00AA6526">
            <w:pPr>
              <w:widowControl w:val="0"/>
              <w:tabs>
                <w:tab w:val="left" w:pos="1213"/>
              </w:tabs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496381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</w:tr>
      <w:tr w:rsidR="001B67EF" w:rsidRPr="00AA6526" w14:paraId="629A3206" w14:textId="77777777" w:rsidTr="00496381">
        <w:trPr>
          <w:cantSplit/>
          <w:trHeight w:val="53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E6CD7" w14:textId="77777777" w:rsidR="001B67EF" w:rsidRDefault="001B67EF" w:rsidP="00AA6526">
            <w:pPr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  <w:t xml:space="preserve"> Infections &amp; </w:t>
            </w:r>
          </w:p>
          <w:p w14:paraId="1D8229FB" w14:textId="77777777" w:rsidR="001B67EF" w:rsidRDefault="001B67EF" w:rsidP="00AA6526">
            <w:pPr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  <w:t xml:space="preserve"> Diseases</w:t>
            </w:r>
          </w:p>
          <w:p w14:paraId="25914CAA" w14:textId="77777777" w:rsidR="001B67EF" w:rsidRDefault="001B67EF" w:rsidP="00AA6526">
            <w:pPr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  <w:t>e.g. Lymes</w:t>
            </w:r>
          </w:p>
          <w:p w14:paraId="5236DE5D" w14:textId="77777777" w:rsidR="001B67EF" w:rsidRDefault="001B67EF" w:rsidP="00AA6526">
            <w:pPr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  <w:t xml:space="preserve"> Disease) </w:t>
            </w:r>
          </w:p>
          <w:p w14:paraId="32F88378" w14:textId="1C3084AC" w:rsidR="001B67EF" w:rsidRPr="00AA6526" w:rsidRDefault="001B67EF" w:rsidP="00AA6526">
            <w:pPr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E7E27" w14:textId="77777777" w:rsidR="001B67EF" w:rsidRPr="00AA6526" w:rsidRDefault="001B67EF" w:rsidP="00AA6526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Possible</w:t>
            </w:r>
          </w:p>
          <w:p w14:paraId="44BBE4E0" w14:textId="0CFA62F5" w:rsidR="001B67EF" w:rsidRPr="00AA6526" w:rsidRDefault="001B67EF" w:rsidP="00AA6526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Serious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A052A" w14:textId="77777777" w:rsidR="001B67EF" w:rsidRPr="00AA6526" w:rsidRDefault="001B67EF" w:rsidP="00AA6526">
            <w:pPr>
              <w:widowControl w:val="0"/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  <w:t>Identify infections and diseases present in area.</w:t>
            </w:r>
          </w:p>
          <w:p w14:paraId="27B51AAA" w14:textId="77777777" w:rsidR="001B67EF" w:rsidRPr="00AA6526" w:rsidRDefault="001B67EF" w:rsidP="00AA6526">
            <w:pPr>
              <w:widowControl w:val="0"/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  <w:t>Insect repellent used.</w:t>
            </w:r>
          </w:p>
          <w:p w14:paraId="69CCAFB7" w14:textId="77777777" w:rsidR="001B67EF" w:rsidRPr="00AA6526" w:rsidRDefault="001B67EF" w:rsidP="00AA6526">
            <w:pPr>
              <w:widowControl w:val="0"/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  <w:t>Skin covered to avoid bites and stings.</w:t>
            </w:r>
          </w:p>
          <w:p w14:paraId="6C7DF604" w14:textId="77777777" w:rsidR="001B67EF" w:rsidRPr="00AA6526" w:rsidRDefault="001B67EF" w:rsidP="00AA6526">
            <w:pPr>
              <w:widowControl w:val="0"/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  <w:t>Good hand hygiene.</w:t>
            </w:r>
          </w:p>
          <w:p w14:paraId="283E1A36" w14:textId="3753DEEE" w:rsidR="001B67EF" w:rsidRPr="00AA6526" w:rsidRDefault="001B67EF" w:rsidP="00AA6526">
            <w:pPr>
              <w:widowControl w:val="0"/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  <w:t xml:space="preserve">Participants aware of symptoms and to regularly check for tick bites.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F67BC" w14:textId="77777777" w:rsidR="001B67EF" w:rsidRPr="00496381" w:rsidRDefault="001B67EF" w:rsidP="00AA6526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sz w:val="20"/>
                <w:szCs w:val="20"/>
                <w:lang w:val="en-US"/>
              </w:rPr>
            </w:pPr>
          </w:p>
          <w:p w14:paraId="31AB58DC" w14:textId="77777777" w:rsidR="001B67EF" w:rsidRPr="00496381" w:rsidRDefault="001B67EF" w:rsidP="00AA6526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sz w:val="20"/>
                <w:szCs w:val="20"/>
                <w:lang w:val="en-US"/>
              </w:rPr>
            </w:pPr>
          </w:p>
          <w:p w14:paraId="7180506C" w14:textId="157CC74B" w:rsidR="001B67EF" w:rsidRPr="00496381" w:rsidRDefault="001B67EF" w:rsidP="00AA6526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sz w:val="20"/>
                <w:szCs w:val="20"/>
                <w:lang w:val="en-US"/>
              </w:rPr>
              <w:t xml:space="preserve">  </w:t>
            </w:r>
            <w:r w:rsidRPr="00496381">
              <w:rPr>
                <w:rFonts w:ascii="Arial" w:eastAsia="ヒラギノ角ゴ Pro W3" w:hAnsi="Arial" w:cs="Times New Roman"/>
                <w:sz w:val="20"/>
                <w:szCs w:val="20"/>
                <w:lang w:val="en-US"/>
              </w:rPr>
              <w:t>Low</w:t>
            </w:r>
          </w:p>
        </w:tc>
      </w:tr>
      <w:tr w:rsidR="001B67EF" w:rsidRPr="00AA6526" w14:paraId="44E1CD8E" w14:textId="77777777" w:rsidTr="0072294B">
        <w:trPr>
          <w:cantSplit/>
          <w:trHeight w:val="75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763AE" w14:textId="762D4796" w:rsidR="001B67EF" w:rsidRPr="00AA6526" w:rsidRDefault="001B67EF" w:rsidP="00AA6526">
            <w:pPr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 H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ypothermia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6B8CB" w14:textId="77777777" w:rsidR="001B67EF" w:rsidRPr="00AA6526" w:rsidRDefault="001B67EF" w:rsidP="0072294B">
            <w:pPr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Possible</w:t>
            </w:r>
          </w:p>
          <w:p w14:paraId="1A112D7E" w14:textId="366C327E" w:rsidR="001B67EF" w:rsidRPr="00AA6526" w:rsidRDefault="001B67EF" w:rsidP="00AA6526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Fatal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6ED25" w14:textId="77777777" w:rsidR="001B67EF" w:rsidRPr="00AA6526" w:rsidRDefault="001B67EF" w:rsidP="0072294B">
            <w:pPr>
              <w:widowControl w:val="0"/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Appropriate warm protective clothing worn/ carried.</w:t>
            </w:r>
          </w:p>
          <w:p w14:paraId="6034681A" w14:textId="77777777" w:rsidR="001B67EF" w:rsidRPr="00AA6526" w:rsidRDefault="001B67EF" w:rsidP="0072294B">
            <w:pPr>
              <w:widowControl w:val="0"/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Food and fluids available.</w:t>
            </w:r>
          </w:p>
          <w:p w14:paraId="558A881C" w14:textId="77777777" w:rsidR="001B67EF" w:rsidRPr="00AA6526" w:rsidRDefault="001B67EF" w:rsidP="0072294B">
            <w:pPr>
              <w:widowControl w:val="0"/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Appropriate emergency equipment available.</w:t>
            </w:r>
          </w:p>
          <w:p w14:paraId="3E946BC5" w14:textId="77777777" w:rsidR="001B67EF" w:rsidRPr="00AA6526" w:rsidRDefault="001B67EF" w:rsidP="0072294B">
            <w:pPr>
              <w:widowControl w:val="0"/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Continual review of weather conditions and of objectives.</w:t>
            </w:r>
          </w:p>
          <w:p w14:paraId="5EF736FC" w14:textId="77777777" w:rsidR="001B67EF" w:rsidRPr="00AA6526" w:rsidRDefault="001B67EF" w:rsidP="0072294B">
            <w:pPr>
              <w:widowControl w:val="0"/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Emergency evacuation strategies (navigation) planned for remote walking.</w:t>
            </w:r>
          </w:p>
          <w:p w14:paraId="075B6E13" w14:textId="4D055A42" w:rsidR="001B67EF" w:rsidRPr="00AA6526" w:rsidRDefault="001B67EF" w:rsidP="0072294B">
            <w:pPr>
              <w:widowControl w:val="0"/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Spare warm clothes carried.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7AF8E" w14:textId="77777777" w:rsidR="001B67EF" w:rsidRPr="00496381" w:rsidRDefault="001B67EF" w:rsidP="0072294B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5316D013" w14:textId="77777777" w:rsidR="001B67EF" w:rsidRPr="00496381" w:rsidRDefault="001B67EF" w:rsidP="0072294B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51870BF0" w14:textId="2D393B8D" w:rsidR="001B67EF" w:rsidRPr="0072294B" w:rsidRDefault="001B67EF" w:rsidP="00AA6526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496381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</w:tr>
      <w:tr w:rsidR="001B67EF" w:rsidRPr="00AA6526" w14:paraId="64791FF9" w14:textId="77777777" w:rsidTr="00496381">
        <w:trPr>
          <w:cantSplit/>
          <w:trHeight w:val="100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E511D" w14:textId="77777777" w:rsidR="001B67EF" w:rsidRDefault="001B67EF" w:rsidP="0072294B">
            <w:pPr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Heat</w:t>
            </w: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/ Cold</w:t>
            </w:r>
          </w:p>
          <w:p w14:paraId="4DC20FB9" w14:textId="456A848D" w:rsidR="001B67EF" w:rsidRPr="00AA6526" w:rsidRDefault="001B67EF" w:rsidP="00AA6526">
            <w:pPr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Injuries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D7A65" w14:textId="77777777" w:rsidR="001B67EF" w:rsidRPr="00AA6526" w:rsidRDefault="001B67EF" w:rsidP="0072294B">
            <w:pPr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Likely</w:t>
            </w:r>
          </w:p>
          <w:p w14:paraId="01AFF04E" w14:textId="3D2D2FE3" w:rsidR="001B67EF" w:rsidRPr="00AA6526" w:rsidRDefault="001B67EF" w:rsidP="00AA6526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Serious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A705F" w14:textId="77777777" w:rsidR="001B67EF" w:rsidRPr="00AA6526" w:rsidRDefault="001B67EF" w:rsidP="0072294B">
            <w:pPr>
              <w:widowControl w:val="0"/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Appropriate clothing and footwear worn, spare gloves/ clothes available.</w:t>
            </w:r>
          </w:p>
          <w:p w14:paraId="4295E153" w14:textId="77777777" w:rsidR="001B67EF" w:rsidRPr="00AA6526" w:rsidRDefault="001B67EF" w:rsidP="0072294B">
            <w:pPr>
              <w:widowControl w:val="0"/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Plan for regular hydration and food breaks.</w:t>
            </w:r>
          </w:p>
          <w:p w14:paraId="0AF20DD0" w14:textId="77777777" w:rsidR="001B67EF" w:rsidRPr="00AA6526" w:rsidRDefault="001B67EF" w:rsidP="0072294B">
            <w:pPr>
              <w:widowControl w:val="0"/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Sunglasses, sun hat and sun cream carried.</w:t>
            </w:r>
          </w:p>
          <w:p w14:paraId="0308A42E" w14:textId="77777777" w:rsidR="001B67EF" w:rsidRPr="00AA6526" w:rsidRDefault="001B67EF" w:rsidP="0072294B">
            <w:pPr>
              <w:widowControl w:val="0"/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Regular food and fluid breaks.</w:t>
            </w:r>
          </w:p>
          <w:p w14:paraId="63CF96C1" w14:textId="7D8F345A" w:rsidR="001B67EF" w:rsidRPr="00AA6526" w:rsidRDefault="001B67EF" w:rsidP="00AA6526">
            <w:pPr>
              <w:widowControl w:val="0"/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526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Appropriate emergency equipment carried.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8DBA5" w14:textId="77777777" w:rsidR="001B67EF" w:rsidRPr="00496381" w:rsidRDefault="001B67EF" w:rsidP="0072294B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3AFF3703" w14:textId="77777777" w:rsidR="001B67EF" w:rsidRPr="00496381" w:rsidRDefault="001B67EF" w:rsidP="0072294B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6BEE417C" w14:textId="77777777" w:rsidR="001B67EF" w:rsidRPr="00496381" w:rsidRDefault="001B67EF" w:rsidP="0072294B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496381"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Low</w:t>
            </w:r>
          </w:p>
          <w:p w14:paraId="2E531242" w14:textId="77777777" w:rsidR="001B67EF" w:rsidRPr="00496381" w:rsidRDefault="001B67EF" w:rsidP="0072294B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02E34921" w14:textId="79D85103" w:rsidR="001B67EF" w:rsidRPr="00496381" w:rsidRDefault="001B67EF" w:rsidP="00AA6526">
            <w:pPr>
              <w:widowControl w:val="0"/>
              <w:spacing w:after="0" w:line="240" w:lineRule="auto"/>
              <w:jc w:val="both"/>
              <w:rPr>
                <w:rFonts w:ascii="Arial" w:eastAsia="ヒラギノ角ゴ Pro W3" w:hAnsi="Arial" w:cs="Times New Roman"/>
                <w:sz w:val="20"/>
                <w:szCs w:val="20"/>
                <w:lang w:val="en-US"/>
              </w:rPr>
            </w:pPr>
          </w:p>
        </w:tc>
      </w:tr>
      <w:tr w:rsidR="001B67EF" w:rsidRPr="00AA6526" w14:paraId="6AECB7A7" w14:textId="77777777" w:rsidTr="00496381">
        <w:trPr>
          <w:cantSplit/>
          <w:trHeight w:val="100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42EA" w14:textId="77777777" w:rsidR="001B67EF" w:rsidRDefault="001B67EF" w:rsidP="0072294B">
            <w:pPr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EB9E9" w14:textId="77777777" w:rsidR="001B67EF" w:rsidRDefault="001B67EF" w:rsidP="0072294B">
            <w:pPr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F6CA8" w14:textId="77777777" w:rsidR="001B67EF" w:rsidRDefault="001B67EF" w:rsidP="0072294B">
            <w:pPr>
              <w:widowControl w:val="0"/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639F149B" w14:textId="51A2CFC8" w:rsidR="001B67EF" w:rsidRDefault="001B67EF" w:rsidP="0072294B">
            <w:pPr>
              <w:widowControl w:val="0"/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Some volunteers may also take part in Path Maintenance volunteering for which a personal risk assessment should also be considered and include use of tools such as below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66CE7" w14:textId="77777777" w:rsidR="001B67EF" w:rsidRPr="00496381" w:rsidRDefault="001B67EF" w:rsidP="0072294B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B67EF" w:rsidRPr="00AA6526" w14:paraId="6AE7C3C1" w14:textId="77777777" w:rsidTr="00496381">
        <w:trPr>
          <w:cantSplit/>
          <w:trHeight w:val="100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51FF2" w14:textId="6F8DA1CF" w:rsidR="001B67EF" w:rsidRDefault="001B67EF" w:rsidP="0072294B">
            <w:pPr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Hand tools,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0DA76" w14:textId="77777777" w:rsidR="001B67EF" w:rsidRDefault="001B67EF" w:rsidP="001B67EF">
            <w:pPr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Likely</w:t>
            </w:r>
          </w:p>
          <w:p w14:paraId="3E776B3E" w14:textId="7E39C112" w:rsidR="001B67EF" w:rsidRDefault="001B67EF" w:rsidP="0072294B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Serious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BEEC6" w14:textId="77777777" w:rsidR="001B67EF" w:rsidRDefault="001B67EF" w:rsidP="001B67EF">
            <w:pPr>
              <w:widowControl w:val="0"/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All users of hand tools provided should be informed of correct use of tool.</w:t>
            </w:r>
          </w:p>
          <w:p w14:paraId="5EB3CA3D" w14:textId="77777777" w:rsidR="001B67EF" w:rsidRDefault="001B67EF" w:rsidP="001B67EF">
            <w:pPr>
              <w:widowControl w:val="0"/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Tools should not be used by anyone who has not seen a demonstration of correct use of tool.</w:t>
            </w:r>
          </w:p>
          <w:p w14:paraId="32627BB9" w14:textId="77777777" w:rsidR="001B67EF" w:rsidRDefault="001B67EF" w:rsidP="001B67EF">
            <w:pPr>
              <w:widowControl w:val="0"/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Tools should not be used by anyone with underlying injuries which may affect the use of the tool.</w:t>
            </w:r>
          </w:p>
          <w:p w14:paraId="073141D3" w14:textId="77777777" w:rsidR="001B67EF" w:rsidRDefault="001B67EF" w:rsidP="001B67EF">
            <w:pPr>
              <w:widowControl w:val="0"/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 xml:space="preserve"> All users should be wearing suitable personal protective equipment including- but not limited to- gloves, solid boots and full leg cover.</w:t>
            </w:r>
          </w:p>
          <w:p w14:paraId="065A0BAF" w14:textId="08B0D870" w:rsidR="001B67EF" w:rsidRDefault="001B67EF" w:rsidP="0072294B">
            <w:pPr>
              <w:widowControl w:val="0"/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EEA1A" w14:textId="116506A0" w:rsidR="001B67EF" w:rsidRPr="00496381" w:rsidRDefault="001B67EF" w:rsidP="0072294B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sz w:val="20"/>
                <w:szCs w:val="20"/>
                <w:lang w:val="en-US"/>
              </w:rPr>
            </w:pPr>
            <w:r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  <w:t>Medium</w:t>
            </w:r>
          </w:p>
        </w:tc>
      </w:tr>
      <w:tr w:rsidR="001B67EF" w:rsidRPr="00AA6526" w14:paraId="6888156E" w14:textId="77777777" w:rsidTr="00496381">
        <w:trPr>
          <w:cantSplit/>
          <w:trHeight w:val="100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2F14A" w14:textId="43232B67" w:rsidR="001B67EF" w:rsidRDefault="001B67EF" w:rsidP="0072294B">
            <w:pPr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F8E6F" w14:textId="098EB785" w:rsidR="001B67EF" w:rsidRDefault="001B67EF" w:rsidP="0072294B">
            <w:pPr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7F70A" w14:textId="0C829B5B" w:rsidR="001B67EF" w:rsidRDefault="001B67EF" w:rsidP="0072294B">
            <w:pPr>
              <w:widowControl w:val="0"/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D15BF" w14:textId="77777777" w:rsidR="001B67EF" w:rsidRPr="00496381" w:rsidRDefault="001B67EF" w:rsidP="0072294B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B67EF" w:rsidRPr="00AA6526" w14:paraId="37C254DD" w14:textId="77777777" w:rsidTr="00496381">
        <w:trPr>
          <w:cantSplit/>
          <w:trHeight w:val="100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CE660" w14:textId="56CD7B1A" w:rsidR="001B67EF" w:rsidRDefault="001B67EF" w:rsidP="001B67EF">
            <w:pPr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EB763" w14:textId="6ABFAFF0" w:rsidR="001B67EF" w:rsidRDefault="001B67EF" w:rsidP="001B67EF">
            <w:pPr>
              <w:spacing w:after="0" w:line="240" w:lineRule="auto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E0184" w14:textId="77777777" w:rsidR="001B67EF" w:rsidRDefault="001B67EF" w:rsidP="001B67EF">
            <w:pPr>
              <w:widowControl w:val="0"/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D19C5" w14:textId="3744F033" w:rsidR="001B67EF" w:rsidRPr="00496381" w:rsidRDefault="001B67EF" w:rsidP="001B67EF">
            <w:pPr>
              <w:spacing w:after="0" w:line="240" w:lineRule="auto"/>
              <w:jc w:val="both"/>
              <w:rPr>
                <w:rFonts w:ascii="Arial" w:eastAsia="ヒラギノ角ゴ Pro W3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D9CD71C" w14:textId="77777777" w:rsidR="00B54E47" w:rsidRDefault="00B54E47" w:rsidP="006F2118">
      <w:pPr>
        <w:rPr>
          <w:rFonts w:ascii="Arial" w:hAnsi="Arial" w:cs="Arial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672"/>
        <w:gridCol w:w="7400"/>
        <w:gridCol w:w="1403"/>
        <w:gridCol w:w="3275"/>
      </w:tblGrid>
      <w:tr w:rsidR="00B54E47" w:rsidRPr="00B54E47" w14:paraId="0A050B53" w14:textId="77777777" w:rsidTr="00D366CD">
        <w:trPr>
          <w:trHeight w:val="572"/>
        </w:trPr>
        <w:tc>
          <w:tcPr>
            <w:tcW w:w="1672" w:type="dxa"/>
          </w:tcPr>
          <w:p w14:paraId="34F530C1" w14:textId="77777777" w:rsidR="00B54E47" w:rsidRPr="00B54E47" w:rsidRDefault="00B54E47" w:rsidP="00B54E47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Signed: </w:t>
            </w:r>
          </w:p>
        </w:tc>
        <w:tc>
          <w:tcPr>
            <w:tcW w:w="7400" w:type="dxa"/>
          </w:tcPr>
          <w:p w14:paraId="3D5C1F06" w14:textId="77777777" w:rsidR="006073DA" w:rsidRPr="00B54E47" w:rsidRDefault="006073DA" w:rsidP="00B54E4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121F0AE4" w14:textId="77777777" w:rsidR="00B54E47" w:rsidRPr="00B54E47" w:rsidRDefault="00B54E47" w:rsidP="00B54E47">
            <w:pPr>
              <w:spacing w:after="160" w:line="259" w:lineRule="auto"/>
              <w:rPr>
                <w:rFonts w:ascii="Arial" w:hAnsi="Arial" w:cs="Arial"/>
              </w:rPr>
            </w:pPr>
            <w:r w:rsidRPr="00B54E47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275" w:type="dxa"/>
          </w:tcPr>
          <w:p w14:paraId="4BF17AE9" w14:textId="77777777" w:rsidR="006073DA" w:rsidRPr="00B54E47" w:rsidRDefault="006073DA" w:rsidP="00B54E47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7E9017FC" w14:textId="77777777" w:rsidR="00B54E47" w:rsidRPr="001C7A4B" w:rsidRDefault="00B54E47" w:rsidP="006F2118">
      <w:pPr>
        <w:rPr>
          <w:rFonts w:ascii="Arial" w:hAnsi="Arial" w:cs="Arial"/>
        </w:rPr>
      </w:pPr>
    </w:p>
    <w:sectPr w:rsidR="00B54E47" w:rsidRPr="001C7A4B" w:rsidSect="00542305">
      <w:headerReference w:type="even" r:id="rId8"/>
      <w:headerReference w:type="default" r:id="rId9"/>
      <w:pgSz w:w="16838" w:h="11906" w:orient="landscape"/>
      <w:pgMar w:top="737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6699" w14:textId="77777777" w:rsidR="002A7930" w:rsidRDefault="002A7930" w:rsidP="00E60FF2">
      <w:pPr>
        <w:spacing w:after="0" w:line="240" w:lineRule="auto"/>
      </w:pPr>
      <w:r>
        <w:separator/>
      </w:r>
    </w:p>
  </w:endnote>
  <w:endnote w:type="continuationSeparator" w:id="0">
    <w:p w14:paraId="7129F71D" w14:textId="77777777" w:rsidR="002A7930" w:rsidRDefault="002A7930" w:rsidP="00E6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TC Lubalin Graph Std Book">
    <w:altName w:val="Rockwell"/>
    <w:panose1 w:val="00000000000000000000"/>
    <w:charset w:val="00"/>
    <w:family w:val="roman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1FBDB" w14:textId="77777777" w:rsidR="002A7930" w:rsidRDefault="002A7930" w:rsidP="00E60FF2">
      <w:pPr>
        <w:spacing w:after="0" w:line="240" w:lineRule="auto"/>
      </w:pPr>
      <w:r>
        <w:separator/>
      </w:r>
    </w:p>
  </w:footnote>
  <w:footnote w:type="continuationSeparator" w:id="0">
    <w:p w14:paraId="42E77B49" w14:textId="77777777" w:rsidR="002A7930" w:rsidRDefault="002A7930" w:rsidP="00E6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EB18" w14:textId="77777777" w:rsidR="00B52F81" w:rsidRDefault="00B52F81" w:rsidP="00B52F81">
    <w:pPr>
      <w:pStyle w:val="Header"/>
      <w:rPr>
        <w:rFonts w:ascii="ITC Lubalin Graph Std Book" w:hAnsi="ITC Lubalin Graph Std Book"/>
        <w:color w:val="657051"/>
        <w:sz w:val="40"/>
      </w:rPr>
    </w:pPr>
  </w:p>
  <w:p w14:paraId="7F24E722" w14:textId="77777777" w:rsidR="00B52F81" w:rsidRDefault="00B52F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C9D1" w14:textId="1ABDEC6F" w:rsidR="00F022E1" w:rsidRPr="006073DA" w:rsidRDefault="00E52AB9" w:rsidP="006073DA">
    <w:pPr>
      <w:pStyle w:val="Header"/>
      <w:rPr>
        <w:rFonts w:ascii="ITC Lubalin Graph Std Book" w:hAnsi="ITC Lubalin Graph Std Book"/>
        <w:color w:val="657051"/>
        <w:sz w:val="44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77D1553" wp14:editId="48A98D4A">
          <wp:simplePos x="0" y="0"/>
          <wp:positionH relativeFrom="column">
            <wp:posOffset>-609600</wp:posOffset>
          </wp:positionH>
          <wp:positionV relativeFrom="paragraph">
            <wp:posOffset>-267335</wp:posOffset>
          </wp:positionV>
          <wp:extent cx="1059180" cy="360000"/>
          <wp:effectExtent l="0" t="0" r="7620" b="2540"/>
          <wp:wrapTight wrapText="bothSides">
            <wp:wrapPolygon edited="0">
              <wp:start x="0" y="0"/>
              <wp:lineTo x="0" y="20608"/>
              <wp:lineTo x="21367" y="20608"/>
              <wp:lineTo x="21367" y="0"/>
              <wp:lineTo x="0" y="0"/>
            </wp:wrapPolygon>
          </wp:wrapTight>
          <wp:docPr id="5" name="Picture 5" descr="Tex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16D01F7" wp14:editId="519AA858">
          <wp:simplePos x="0" y="0"/>
          <wp:positionH relativeFrom="column">
            <wp:posOffset>8321040</wp:posOffset>
          </wp:positionH>
          <wp:positionV relativeFrom="paragraph">
            <wp:posOffset>-351155</wp:posOffset>
          </wp:positionV>
          <wp:extent cx="1174750" cy="719455"/>
          <wp:effectExtent l="0" t="0" r="6350" b="0"/>
          <wp:wrapTight wrapText="bothSides">
            <wp:wrapPolygon edited="0">
              <wp:start x="3152" y="2288"/>
              <wp:lineTo x="1751" y="5147"/>
              <wp:lineTo x="0" y="10295"/>
              <wp:lineTo x="0" y="12583"/>
              <wp:lineTo x="1051" y="18874"/>
              <wp:lineTo x="3853" y="18874"/>
              <wp:lineTo x="20666" y="17158"/>
              <wp:lineTo x="21366" y="13726"/>
              <wp:lineTo x="19965" y="12583"/>
              <wp:lineTo x="21366" y="8007"/>
              <wp:lineTo x="20666" y="4575"/>
              <wp:lineTo x="5604" y="2288"/>
              <wp:lineTo x="3152" y="2288"/>
            </wp:wrapPolygon>
          </wp:wrapTight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ITC Lubalin Graph Std Book" w:hAnsi="ITC Lubalin Graph Std Book"/>
        <w:color w:val="657051"/>
        <w:sz w:val="44"/>
      </w:rPr>
      <w:t xml:space="preserve">    </w:t>
    </w:r>
    <w:r w:rsidR="00B54E47">
      <w:rPr>
        <w:rFonts w:ascii="ITC Lubalin Graph Std Book" w:hAnsi="ITC Lubalin Graph Std Book"/>
        <w:color w:val="657051"/>
        <w:sz w:val="44"/>
      </w:rPr>
      <w:t xml:space="preserve">Risk Assessment </w:t>
    </w:r>
    <w:r w:rsidR="00413580">
      <w:rPr>
        <w:rFonts w:ascii="ITC Lubalin Graph Std Book" w:hAnsi="ITC Lubalin Graph Std Book"/>
        <w:color w:val="657051"/>
        <w:sz w:val="44"/>
      </w:rPr>
      <w:tab/>
    </w:r>
    <w:r w:rsidR="00413580">
      <w:rPr>
        <w:rFonts w:ascii="ITC Lubalin Graph Std Book" w:hAnsi="ITC Lubalin Graph Std Book"/>
        <w:color w:val="657051"/>
        <w:sz w:val="44"/>
      </w:rPr>
      <w:tab/>
    </w:r>
    <w:r w:rsidR="00413580">
      <w:rPr>
        <w:rFonts w:ascii="ITC Lubalin Graph Std Book" w:hAnsi="ITC Lubalin Graph Std Book"/>
        <w:color w:val="657051"/>
        <w:sz w:val="44"/>
      </w:rPr>
      <w:tab/>
    </w:r>
    <w:r w:rsidR="00413580">
      <w:rPr>
        <w:rFonts w:ascii="ITC Lubalin Graph Std Book" w:hAnsi="ITC Lubalin Graph Std Book"/>
        <w:color w:val="657051"/>
        <w:sz w:val="44"/>
      </w:rPr>
      <w:tab/>
    </w:r>
    <w:r w:rsidR="00413580">
      <w:rPr>
        <w:rFonts w:ascii="ITC Lubalin Graph Std Book" w:hAnsi="ITC Lubalin Graph Std Book"/>
        <w:color w:val="657051"/>
        <w:sz w:val="44"/>
      </w:rPr>
      <w:tab/>
    </w:r>
    <w:r w:rsidR="00324B1C">
      <w:rPr>
        <w:rFonts w:ascii="ITC Lubalin Graph Std Book" w:hAnsi="ITC Lubalin Graph Std Book"/>
        <w:color w:val="657051"/>
        <w:sz w:val="4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A7846"/>
    <w:multiLevelType w:val="hybridMultilevel"/>
    <w:tmpl w:val="140A0F10"/>
    <w:lvl w:ilvl="0" w:tplc="F8E0677A">
      <w:numFmt w:val="bullet"/>
      <w:lvlText w:val="-"/>
      <w:lvlJc w:val="left"/>
      <w:pPr>
        <w:ind w:left="720" w:hanging="360"/>
      </w:pPr>
      <w:rPr>
        <w:rFonts w:ascii="ITC Lubalin Graph Std Book" w:eastAsiaTheme="minorHAnsi" w:hAnsi="ITC Lubalin Graph Std Book" w:cstheme="minorBidi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794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F2"/>
    <w:rsid w:val="00114146"/>
    <w:rsid w:val="00140F01"/>
    <w:rsid w:val="00154E6F"/>
    <w:rsid w:val="001B67EF"/>
    <w:rsid w:val="001C7A4B"/>
    <w:rsid w:val="002201A3"/>
    <w:rsid w:val="00254501"/>
    <w:rsid w:val="002634D0"/>
    <w:rsid w:val="002A7930"/>
    <w:rsid w:val="002F1D49"/>
    <w:rsid w:val="00324B1C"/>
    <w:rsid w:val="00351C10"/>
    <w:rsid w:val="00363340"/>
    <w:rsid w:val="003C341E"/>
    <w:rsid w:val="003D3BDC"/>
    <w:rsid w:val="00413374"/>
    <w:rsid w:val="00413580"/>
    <w:rsid w:val="0041460C"/>
    <w:rsid w:val="004415AA"/>
    <w:rsid w:val="00452C5F"/>
    <w:rsid w:val="00476BD4"/>
    <w:rsid w:val="00496381"/>
    <w:rsid w:val="004C3C13"/>
    <w:rsid w:val="00531E3B"/>
    <w:rsid w:val="00542305"/>
    <w:rsid w:val="006073DA"/>
    <w:rsid w:val="006A6126"/>
    <w:rsid w:val="006B3BE4"/>
    <w:rsid w:val="006C6131"/>
    <w:rsid w:val="006F2118"/>
    <w:rsid w:val="0072294B"/>
    <w:rsid w:val="007A2249"/>
    <w:rsid w:val="00804AA9"/>
    <w:rsid w:val="00860016"/>
    <w:rsid w:val="00876279"/>
    <w:rsid w:val="008E2F1F"/>
    <w:rsid w:val="008F2084"/>
    <w:rsid w:val="009A55BB"/>
    <w:rsid w:val="009A5D41"/>
    <w:rsid w:val="00A130AA"/>
    <w:rsid w:val="00A3077A"/>
    <w:rsid w:val="00A3429F"/>
    <w:rsid w:val="00AA6526"/>
    <w:rsid w:val="00AB7476"/>
    <w:rsid w:val="00AD0A49"/>
    <w:rsid w:val="00AD23DD"/>
    <w:rsid w:val="00B33AA4"/>
    <w:rsid w:val="00B45C96"/>
    <w:rsid w:val="00B52F81"/>
    <w:rsid w:val="00B54E47"/>
    <w:rsid w:val="00B92E36"/>
    <w:rsid w:val="00BC1CBF"/>
    <w:rsid w:val="00C36B62"/>
    <w:rsid w:val="00CB67C4"/>
    <w:rsid w:val="00CC7579"/>
    <w:rsid w:val="00D16C0F"/>
    <w:rsid w:val="00D366CD"/>
    <w:rsid w:val="00D96387"/>
    <w:rsid w:val="00E52AB9"/>
    <w:rsid w:val="00E60FF2"/>
    <w:rsid w:val="00E82179"/>
    <w:rsid w:val="00ED098D"/>
    <w:rsid w:val="00EF22FE"/>
    <w:rsid w:val="00F022E1"/>
    <w:rsid w:val="00F82559"/>
    <w:rsid w:val="00FB5C68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DE8DA"/>
  <w15:chartTrackingRefBased/>
  <w15:docId w15:val="{1DC3A461-226F-4B3C-A087-98CE7C7B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FF2"/>
  </w:style>
  <w:style w:type="paragraph" w:styleId="Footer">
    <w:name w:val="footer"/>
    <w:basedOn w:val="Normal"/>
    <w:link w:val="FooterChar"/>
    <w:uiPriority w:val="99"/>
    <w:unhideWhenUsed/>
    <w:rsid w:val="00E6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FF2"/>
  </w:style>
  <w:style w:type="paragraph" w:styleId="Caption">
    <w:name w:val="caption"/>
    <w:basedOn w:val="Normal"/>
    <w:next w:val="Normal"/>
    <w:uiPriority w:val="35"/>
    <w:semiHidden/>
    <w:unhideWhenUsed/>
    <w:qFormat/>
    <w:rsid w:val="00351C1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AB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96746-5200-414B-9EAA-B9D6424A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Shona Irvine</cp:lastModifiedBy>
  <cp:revision>3</cp:revision>
  <cp:lastPrinted>2017-09-01T11:52:00Z</cp:lastPrinted>
  <dcterms:created xsi:type="dcterms:W3CDTF">2022-05-17T16:12:00Z</dcterms:created>
  <dcterms:modified xsi:type="dcterms:W3CDTF">2022-05-17T16:23:00Z</dcterms:modified>
</cp:coreProperties>
</file>